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B01F6" w14:textId="77777777" w:rsidR="003C6B18" w:rsidRDefault="003C6B18" w:rsidP="003C6B18">
      <w:pPr>
        <w:pStyle w:val="Default"/>
        <w:rPr>
          <w:sz w:val="23"/>
          <w:szCs w:val="23"/>
        </w:rPr>
      </w:pPr>
      <w:r>
        <w:rPr>
          <w:b/>
          <w:bCs/>
          <w:sz w:val="23"/>
          <w:szCs w:val="23"/>
        </w:rPr>
        <w:t xml:space="preserve">Refund Policy </w:t>
      </w:r>
    </w:p>
    <w:p w14:paraId="6657225E" w14:textId="77777777" w:rsidR="003C6B18" w:rsidRDefault="003C6B18" w:rsidP="003C6B18">
      <w:pPr>
        <w:pStyle w:val="Default"/>
        <w:rPr>
          <w:sz w:val="23"/>
          <w:szCs w:val="23"/>
        </w:rPr>
      </w:pPr>
      <w:r>
        <w:rPr>
          <w:rFonts w:ascii="Courier New" w:hAnsi="Courier New" w:cs="Courier New"/>
          <w:sz w:val="23"/>
          <w:szCs w:val="23"/>
        </w:rPr>
        <w:t xml:space="preserve">o </w:t>
      </w:r>
      <w:r>
        <w:rPr>
          <w:sz w:val="23"/>
          <w:szCs w:val="23"/>
        </w:rPr>
        <w:t xml:space="preserve">The business may use the following wording as a </w:t>
      </w:r>
      <w:r>
        <w:rPr>
          <w:b/>
          <w:bCs/>
          <w:sz w:val="23"/>
          <w:szCs w:val="23"/>
        </w:rPr>
        <w:t>refund policy</w:t>
      </w:r>
      <w:r>
        <w:rPr>
          <w:sz w:val="23"/>
          <w:szCs w:val="23"/>
        </w:rPr>
        <w:t xml:space="preserve">: </w:t>
      </w:r>
    </w:p>
    <w:p w14:paraId="37CE4E7C" w14:textId="77777777" w:rsidR="003C6B18" w:rsidRDefault="003C6B18" w:rsidP="003C6B18">
      <w:pPr>
        <w:pStyle w:val="Default"/>
        <w:rPr>
          <w:sz w:val="23"/>
          <w:szCs w:val="23"/>
        </w:rPr>
      </w:pPr>
    </w:p>
    <w:p w14:paraId="00A5B8D4" w14:textId="77777777" w:rsidR="003C6B18" w:rsidRDefault="003C6B18" w:rsidP="003C6B18">
      <w:pPr>
        <w:pStyle w:val="Default"/>
        <w:rPr>
          <w:sz w:val="23"/>
          <w:szCs w:val="23"/>
        </w:rPr>
      </w:pPr>
      <w:r>
        <w:rPr>
          <w:sz w:val="23"/>
          <w:szCs w:val="23"/>
        </w:rPr>
        <w:t xml:space="preserve">“Please choose carefully. We do not normally give refunds if you simply changed your mind or made the wrong decision. You can choose between a refund, exchange or repair, where the goods are defective within the warranty period or within 10 business days after purchase the products are wrongly described, different from the sample shown to you or do not perform. If the product are affixed or amended we will not accept a return of the product, unless defective. We may charge a handling fee if the return is accepted by management. Goods may not be sent back without authorization.” </w:t>
      </w:r>
    </w:p>
    <w:p w14:paraId="70B03EF5" w14:textId="77777777" w:rsidR="003C6B18" w:rsidRDefault="003C6B18" w:rsidP="003C6B18">
      <w:pPr>
        <w:pStyle w:val="Default"/>
        <w:rPr>
          <w:sz w:val="23"/>
          <w:szCs w:val="23"/>
        </w:rPr>
      </w:pPr>
      <w:r>
        <w:rPr>
          <w:b/>
          <w:bCs/>
          <w:sz w:val="23"/>
          <w:szCs w:val="23"/>
        </w:rPr>
        <w:t xml:space="preserve">Delivery </w:t>
      </w:r>
    </w:p>
    <w:p w14:paraId="346C21B6" w14:textId="77777777" w:rsidR="003C6B18" w:rsidRDefault="003C6B18" w:rsidP="003C6B18">
      <w:pPr>
        <w:pStyle w:val="Default"/>
        <w:rPr>
          <w:sz w:val="23"/>
          <w:szCs w:val="23"/>
        </w:rPr>
      </w:pPr>
      <w:r>
        <w:rPr>
          <w:rFonts w:ascii="Courier New" w:hAnsi="Courier New" w:cs="Courier New"/>
          <w:sz w:val="23"/>
          <w:szCs w:val="23"/>
        </w:rPr>
        <w:t xml:space="preserve">o </w:t>
      </w:r>
      <w:r>
        <w:rPr>
          <w:sz w:val="23"/>
          <w:szCs w:val="23"/>
        </w:rPr>
        <w:t xml:space="preserve">The following may be used as a </w:t>
      </w:r>
      <w:r>
        <w:rPr>
          <w:b/>
          <w:bCs/>
          <w:sz w:val="23"/>
          <w:szCs w:val="23"/>
        </w:rPr>
        <w:t xml:space="preserve">delivery policy </w:t>
      </w:r>
      <w:r>
        <w:rPr>
          <w:sz w:val="23"/>
          <w:szCs w:val="23"/>
        </w:rPr>
        <w:t xml:space="preserve">if needed: </w:t>
      </w:r>
    </w:p>
    <w:p w14:paraId="335606EE" w14:textId="77777777" w:rsidR="003C6B18" w:rsidRDefault="003C6B18" w:rsidP="003C6B18">
      <w:pPr>
        <w:pStyle w:val="Default"/>
        <w:rPr>
          <w:sz w:val="23"/>
          <w:szCs w:val="23"/>
        </w:rPr>
      </w:pPr>
    </w:p>
    <w:p w14:paraId="06549AB4" w14:textId="77777777" w:rsidR="003C6B18" w:rsidRDefault="003C6B18" w:rsidP="003C6B18">
      <w:pPr>
        <w:pStyle w:val="Default"/>
        <w:rPr>
          <w:sz w:val="23"/>
          <w:szCs w:val="23"/>
        </w:rPr>
      </w:pPr>
      <w:r>
        <w:rPr>
          <w:sz w:val="23"/>
          <w:szCs w:val="23"/>
        </w:rPr>
        <w:t xml:space="preserve">“You are responsible for the collection of the goods at the business physical address unless otherwise agreed. We can arrange delivery on your behalf. If we arrange a delivery on behalf of the customer, it will be at the client’s cost depending on the area of delivery and the risk of handling the goods will be on the client as soon as the goods are placed on the delivery vehicle. The client must arrange their own insurance in this regard. We will communicate unavoidable delay in the delivery.” </w:t>
      </w:r>
    </w:p>
    <w:p w14:paraId="76BF8E61" w14:textId="77777777" w:rsidR="003C6B18" w:rsidRDefault="003C6B18" w:rsidP="003C6B18">
      <w:pPr>
        <w:pStyle w:val="Default"/>
        <w:rPr>
          <w:sz w:val="23"/>
          <w:szCs w:val="23"/>
        </w:rPr>
      </w:pPr>
      <w:r>
        <w:rPr>
          <w:b/>
          <w:bCs/>
          <w:sz w:val="23"/>
          <w:szCs w:val="23"/>
        </w:rPr>
        <w:t xml:space="preserve">Cancellation Policy </w:t>
      </w:r>
    </w:p>
    <w:p w14:paraId="2DC618C6" w14:textId="77777777" w:rsidR="003C6B18" w:rsidRDefault="003C6B18" w:rsidP="003C6B18">
      <w:pPr>
        <w:pStyle w:val="Default"/>
        <w:rPr>
          <w:sz w:val="23"/>
          <w:szCs w:val="23"/>
        </w:rPr>
      </w:pPr>
      <w:r>
        <w:rPr>
          <w:rFonts w:ascii="Courier New" w:hAnsi="Courier New" w:cs="Courier New"/>
          <w:sz w:val="23"/>
          <w:szCs w:val="23"/>
        </w:rPr>
        <w:t xml:space="preserve">o </w:t>
      </w:r>
      <w:r>
        <w:rPr>
          <w:sz w:val="23"/>
          <w:szCs w:val="23"/>
        </w:rPr>
        <w:t xml:space="preserve">The following </w:t>
      </w:r>
      <w:r>
        <w:rPr>
          <w:b/>
          <w:bCs/>
          <w:sz w:val="23"/>
          <w:szCs w:val="23"/>
        </w:rPr>
        <w:t xml:space="preserve">cancellation policy </w:t>
      </w:r>
      <w:r>
        <w:rPr>
          <w:sz w:val="23"/>
          <w:szCs w:val="23"/>
        </w:rPr>
        <w:t xml:space="preserve">may be used for large orders: </w:t>
      </w:r>
    </w:p>
    <w:p w14:paraId="23B12F62" w14:textId="77777777" w:rsidR="003C6B18" w:rsidRDefault="003C6B18" w:rsidP="003C6B18">
      <w:pPr>
        <w:pStyle w:val="Default"/>
        <w:rPr>
          <w:sz w:val="23"/>
          <w:szCs w:val="23"/>
        </w:rPr>
      </w:pPr>
    </w:p>
    <w:p w14:paraId="4602A259" w14:textId="7076C4B9" w:rsidR="003C6B18" w:rsidRDefault="003C6B18" w:rsidP="003C6B18">
      <w:pPr>
        <w:pStyle w:val="Default"/>
        <w:rPr>
          <w:color w:val="auto"/>
          <w:sz w:val="23"/>
          <w:szCs w:val="23"/>
        </w:rPr>
      </w:pPr>
      <w:r>
        <w:rPr>
          <w:sz w:val="23"/>
          <w:szCs w:val="23"/>
        </w:rPr>
        <w:t>“We may require a deposit of ___</w:t>
      </w:r>
      <w:r w:rsidR="00AC72D3">
        <w:rPr>
          <w:sz w:val="23"/>
          <w:szCs w:val="23"/>
        </w:rPr>
        <w:t>70</w:t>
      </w:r>
      <w:r>
        <w:rPr>
          <w:sz w:val="23"/>
          <w:szCs w:val="23"/>
        </w:rPr>
        <w:t xml:space="preserve">__% to confirm large orders. We may impose a cancellation fee in the event of cancellation before delivery. The fee will depend on the nature of the order, the length of notice of cancellation before delivery, the reasonable potential to find alternative clients for the order and the reason for </w:t>
      </w:r>
      <w:r>
        <w:rPr>
          <w:color w:val="auto"/>
          <w:sz w:val="23"/>
          <w:szCs w:val="23"/>
        </w:rPr>
        <w:t xml:space="preserve">cancellation. No refunds on deposits in the event of cancellation for already ordered/made Special–Order Goods. </w:t>
      </w:r>
    </w:p>
    <w:p w14:paraId="6E1B02D3" w14:textId="77777777" w:rsidR="003C6B18" w:rsidRDefault="003C6B18" w:rsidP="003C6B18">
      <w:pPr>
        <w:pStyle w:val="Default"/>
        <w:rPr>
          <w:color w:val="auto"/>
          <w:sz w:val="23"/>
          <w:szCs w:val="23"/>
        </w:rPr>
      </w:pPr>
      <w:r>
        <w:rPr>
          <w:b/>
          <w:bCs/>
          <w:color w:val="auto"/>
          <w:sz w:val="23"/>
          <w:szCs w:val="23"/>
        </w:rPr>
        <w:t xml:space="preserve">Warranty </w:t>
      </w:r>
    </w:p>
    <w:p w14:paraId="1D485855" w14:textId="77777777" w:rsidR="003C6B18" w:rsidRDefault="003C6B18" w:rsidP="003C6B18">
      <w:pPr>
        <w:pStyle w:val="Default"/>
        <w:rPr>
          <w:rFonts w:ascii="Courier New" w:hAnsi="Courier New" w:cs="Courier New"/>
          <w:color w:val="auto"/>
          <w:sz w:val="23"/>
          <w:szCs w:val="23"/>
        </w:rPr>
      </w:pPr>
      <w:r>
        <w:rPr>
          <w:rFonts w:ascii="Courier New" w:hAnsi="Courier New" w:cs="Courier New"/>
          <w:color w:val="auto"/>
          <w:sz w:val="23"/>
          <w:szCs w:val="23"/>
        </w:rPr>
        <w:t xml:space="preserve">o The following warranty term may be used: </w:t>
      </w:r>
    </w:p>
    <w:p w14:paraId="7B717C22" w14:textId="77777777" w:rsidR="003C6B18" w:rsidRDefault="003C6B18" w:rsidP="003C6B18">
      <w:pPr>
        <w:pStyle w:val="Default"/>
        <w:rPr>
          <w:rFonts w:ascii="Courier New" w:hAnsi="Courier New" w:cs="Courier New"/>
          <w:color w:val="auto"/>
          <w:sz w:val="23"/>
          <w:szCs w:val="23"/>
        </w:rPr>
      </w:pPr>
    </w:p>
    <w:p w14:paraId="2C9A80E9" w14:textId="4BB41A97" w:rsidR="00FD597F" w:rsidRDefault="003C6B18" w:rsidP="003C6B18">
      <w:r>
        <w:rPr>
          <w:sz w:val="23"/>
          <w:szCs w:val="23"/>
        </w:rPr>
        <w:t>“We warrant the customer that the goods which have been supplied by us shall be free from defects and we shall within six months (or as per the extended manufacturer warranty) after delivery of new goods and/or for a reasonable period of time, repair or replace failed, unsafe or defective goods or refund the customer the price paid by the customer. The aforesaid warranty is subject thereto that the goods supplied by us have not been altered contrary to any instruction after leaving our control, has not been exposed to abuse or exposed to use other than what the product was manufactured for. Any claim for defective goods must be submitted to the company in writing. Goods may not be send back without authorisation.”</w:t>
      </w:r>
    </w:p>
    <w:sectPr w:rsidR="00FD5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18"/>
    <w:rsid w:val="00235C7B"/>
    <w:rsid w:val="00352D83"/>
    <w:rsid w:val="003C6B18"/>
    <w:rsid w:val="005A6D80"/>
    <w:rsid w:val="00AC72D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53BD"/>
  <w15:chartTrackingRefBased/>
  <w15:docId w15:val="{8AB6B700-5F01-4B9F-9FF3-0BBC2087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B1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E3EF1F79519648BC517D6E6F71130F" ma:contentTypeVersion="12" ma:contentTypeDescription="Create a new document." ma:contentTypeScope="" ma:versionID="f36f07b81693ad60d34ec6408a09ac6c">
  <xsd:schema xmlns:xsd="http://www.w3.org/2001/XMLSchema" xmlns:xs="http://www.w3.org/2001/XMLSchema" xmlns:p="http://schemas.microsoft.com/office/2006/metadata/properties" xmlns:ns2="5c085815-d9c4-49b9-b85a-49966b8f2836" xmlns:ns3="8d568a0d-c10a-4e88-b2ba-dece0e537afa" targetNamespace="http://schemas.microsoft.com/office/2006/metadata/properties" ma:root="true" ma:fieldsID="f2616141cbe22792cd90c4617c571a9e" ns2:_="" ns3:_="">
    <xsd:import namespace="5c085815-d9c4-49b9-b85a-49966b8f2836"/>
    <xsd:import namespace="8d568a0d-c10a-4e88-b2ba-dece0e537a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85815-d9c4-49b9-b85a-49966b8f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568a0d-c10a-4e88-b2ba-dece0e537a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AAE2BC-C3F9-43F6-BEDD-11FB4BB32FFC}">
  <ds:schemaRefs>
    <ds:schemaRef ds:uri="http://schemas.microsoft.com/sharepoint/v3/contenttype/forms"/>
  </ds:schemaRefs>
</ds:datastoreItem>
</file>

<file path=customXml/itemProps2.xml><?xml version="1.0" encoding="utf-8"?>
<ds:datastoreItem xmlns:ds="http://schemas.openxmlformats.org/officeDocument/2006/customXml" ds:itemID="{E7003D08-929C-4F3C-9A39-93B43E60A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85815-d9c4-49b9-b85a-49966b8f2836"/>
    <ds:schemaRef ds:uri="8d568a0d-c10a-4e88-b2ba-dece0e537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29B99-EE05-462B-A02E-CED357CB09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380</Words>
  <Characters>2171</Characters>
  <Application>Microsoft Office Word</Application>
  <DocSecurity>0</DocSecurity>
  <Lines>18</Lines>
  <Paragraphs>5</Paragraphs>
  <ScaleCrop>false</ScaleCrop>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Morne Smit</dc:creator>
  <cp:keywords/>
  <dc:description/>
  <cp:lastModifiedBy>Morne Smit</cp:lastModifiedBy>
  <cp:revision>2</cp:revision>
  <dcterms:created xsi:type="dcterms:W3CDTF">2021-05-25T09:18:00Z</dcterms:created>
  <dcterms:modified xsi:type="dcterms:W3CDTF">2021-05-25T15:56:00Z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0x01010070E3EF1F79519648BC517D6E6F71130F</vt:lpwstr>
  </property>
</Properties>
</file>